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F967FD" w14:textId="47F4CC07" w:rsidR="00616370" w:rsidRDefault="00F97C6F" w:rsidP="00162FFA">
      <w:pPr>
        <w:spacing w:line="360" w:lineRule="auto"/>
        <w:ind w:right="-1276" w:hanging="11"/>
        <w:rPr>
          <w:rFonts w:cstheme="minorHAnsi"/>
          <w:color w:val="41535C"/>
          <w:szCs w:val="22"/>
        </w:rPr>
      </w:pPr>
      <w:r>
        <w:rPr>
          <w:rFonts w:ascii="Georgia" w:hAnsi="Georgia" w:cs="Arial"/>
          <w:bCs/>
          <w:color w:val="41535C"/>
          <w:sz w:val="44"/>
          <w:szCs w:val="44"/>
        </w:rPr>
        <w:br/>
      </w:r>
    </w:p>
    <w:p w14:paraId="0FB69658" w14:textId="77777777" w:rsidR="00335640" w:rsidRPr="00F5423F" w:rsidRDefault="00335640" w:rsidP="00162FFA">
      <w:pPr>
        <w:tabs>
          <w:tab w:val="left" w:pos="7105"/>
        </w:tabs>
        <w:spacing w:line="360" w:lineRule="auto"/>
        <w:rPr>
          <w:rFonts w:ascii="Georgia" w:hAnsi="Georgia" w:cstheme="minorHAnsi"/>
          <w:b/>
          <w:bCs/>
          <w:color w:val="1B273F"/>
          <w:sz w:val="28"/>
          <w:szCs w:val="28"/>
        </w:rPr>
      </w:pPr>
      <w:r w:rsidRPr="00F5423F">
        <w:rPr>
          <w:rFonts w:ascii="Georgia" w:hAnsi="Georgia" w:cstheme="minorHAnsi"/>
          <w:b/>
          <w:bCs/>
          <w:color w:val="1B273F"/>
          <w:sz w:val="28"/>
          <w:szCs w:val="28"/>
        </w:rPr>
        <w:t>National Respiratory Audit Programme (NRAP)</w:t>
      </w:r>
    </w:p>
    <w:p w14:paraId="6AB278E5" w14:textId="1DAC1BD8" w:rsidR="00335640" w:rsidRPr="000B4993" w:rsidRDefault="00246FF2" w:rsidP="00162FFA">
      <w:pPr>
        <w:tabs>
          <w:tab w:val="left" w:pos="7105"/>
        </w:tabs>
        <w:spacing w:line="360" w:lineRule="auto"/>
        <w:rPr>
          <w:rFonts w:cstheme="minorHAnsi"/>
          <w:color w:val="41535C"/>
          <w:sz w:val="24"/>
          <w:szCs w:val="28"/>
        </w:rPr>
      </w:pPr>
      <w:r w:rsidRPr="000B4993">
        <w:rPr>
          <w:rFonts w:cstheme="minorHAnsi"/>
          <w:color w:val="41535C"/>
          <w:sz w:val="24"/>
          <w:szCs w:val="28"/>
        </w:rPr>
        <w:t xml:space="preserve">Breathing </w:t>
      </w:r>
      <w:r w:rsidR="00D703CE" w:rsidRPr="000B4993">
        <w:rPr>
          <w:rFonts w:cstheme="minorHAnsi"/>
          <w:color w:val="41535C"/>
          <w:sz w:val="24"/>
          <w:szCs w:val="28"/>
        </w:rPr>
        <w:t xml:space="preserve">well report – </w:t>
      </w:r>
      <w:r w:rsidR="00096F58">
        <w:rPr>
          <w:rFonts w:cstheme="minorHAnsi"/>
          <w:color w:val="41535C"/>
          <w:sz w:val="24"/>
          <w:szCs w:val="28"/>
        </w:rPr>
        <w:t>erratum</w:t>
      </w:r>
    </w:p>
    <w:p w14:paraId="78922617" w14:textId="498113C3" w:rsidR="00F63A7E" w:rsidRDefault="00335640" w:rsidP="00162FFA">
      <w:pPr>
        <w:pBdr>
          <w:bottom w:val="single" w:sz="6" w:space="1" w:color="auto"/>
        </w:pBdr>
        <w:tabs>
          <w:tab w:val="left" w:pos="7105"/>
        </w:tabs>
        <w:spacing w:line="360" w:lineRule="auto"/>
        <w:rPr>
          <w:rFonts w:cstheme="minorHAnsi"/>
          <w:bCs/>
          <w:color w:val="41535C"/>
          <w:sz w:val="20"/>
          <w:szCs w:val="22"/>
        </w:rPr>
      </w:pPr>
      <w:r w:rsidRPr="000B4993">
        <w:rPr>
          <w:rFonts w:cstheme="minorHAnsi"/>
          <w:bCs/>
          <w:color w:val="41535C"/>
          <w:sz w:val="20"/>
          <w:szCs w:val="22"/>
        </w:rPr>
        <w:t xml:space="preserve">Version </w:t>
      </w:r>
      <w:r w:rsidR="005A3B28">
        <w:rPr>
          <w:rFonts w:cstheme="minorHAnsi"/>
          <w:bCs/>
          <w:color w:val="41535C"/>
          <w:sz w:val="20"/>
          <w:szCs w:val="22"/>
        </w:rPr>
        <w:t>1.0</w:t>
      </w:r>
      <w:r w:rsidR="00D703CE" w:rsidRPr="000B4993">
        <w:rPr>
          <w:rFonts w:cstheme="minorHAnsi"/>
          <w:bCs/>
          <w:color w:val="41535C"/>
          <w:sz w:val="20"/>
          <w:szCs w:val="22"/>
        </w:rPr>
        <w:t xml:space="preserve"> – </w:t>
      </w:r>
      <w:r w:rsidR="00E96185">
        <w:rPr>
          <w:rFonts w:cstheme="minorHAnsi"/>
          <w:bCs/>
          <w:color w:val="41535C"/>
          <w:sz w:val="20"/>
          <w:szCs w:val="22"/>
        </w:rPr>
        <w:t>July</w:t>
      </w:r>
      <w:r w:rsidR="00D703CE" w:rsidRPr="000B4993">
        <w:rPr>
          <w:rFonts w:cstheme="minorHAnsi"/>
          <w:bCs/>
          <w:color w:val="41535C"/>
          <w:sz w:val="20"/>
          <w:szCs w:val="22"/>
        </w:rPr>
        <w:t xml:space="preserve"> 2024 </w:t>
      </w:r>
    </w:p>
    <w:p w14:paraId="7AD70561" w14:textId="77777777" w:rsidR="00D703CE" w:rsidRDefault="00D703CE" w:rsidP="00162FFA">
      <w:pPr>
        <w:tabs>
          <w:tab w:val="left" w:pos="7105"/>
        </w:tabs>
        <w:spacing w:line="360" w:lineRule="auto"/>
        <w:rPr>
          <w:rFonts w:cstheme="minorHAnsi"/>
          <w:bCs/>
          <w:color w:val="1B273F" w:themeColor="text2"/>
          <w:sz w:val="20"/>
          <w:szCs w:val="22"/>
        </w:rPr>
      </w:pPr>
    </w:p>
    <w:p w14:paraId="1A2C9139" w14:textId="20B11E77" w:rsidR="00894B5B" w:rsidRDefault="00D92CA0" w:rsidP="00162FFA">
      <w:pPr>
        <w:tabs>
          <w:tab w:val="left" w:pos="7105"/>
        </w:tabs>
        <w:spacing w:line="360" w:lineRule="auto"/>
        <w:rPr>
          <w:rFonts w:ascii="Georgia" w:hAnsi="Georgia" w:cstheme="minorHAnsi"/>
          <w:b/>
          <w:bCs/>
          <w:color w:val="1B273F"/>
          <w:sz w:val="28"/>
          <w:szCs w:val="28"/>
        </w:rPr>
      </w:pPr>
      <w:r>
        <w:rPr>
          <w:rFonts w:ascii="Georgia" w:hAnsi="Georgia" w:cstheme="minorHAnsi"/>
          <w:b/>
          <w:bCs/>
          <w:color w:val="1B273F"/>
          <w:sz w:val="28"/>
          <w:szCs w:val="28"/>
        </w:rPr>
        <w:t>Update: 1</w:t>
      </w:r>
      <w:r w:rsidR="00614A08">
        <w:rPr>
          <w:rFonts w:ascii="Georgia" w:hAnsi="Georgia" w:cstheme="minorHAnsi"/>
          <w:b/>
          <w:bCs/>
          <w:color w:val="1B273F"/>
          <w:sz w:val="28"/>
          <w:szCs w:val="28"/>
        </w:rPr>
        <w:t>8</w:t>
      </w:r>
      <w:r>
        <w:rPr>
          <w:rFonts w:ascii="Georgia" w:hAnsi="Georgia" w:cstheme="minorHAnsi"/>
          <w:b/>
          <w:bCs/>
          <w:color w:val="1B273F"/>
          <w:sz w:val="28"/>
          <w:szCs w:val="28"/>
        </w:rPr>
        <w:t xml:space="preserve"> July 2024</w:t>
      </w:r>
    </w:p>
    <w:p w14:paraId="0D6ED8BF" w14:textId="77777777" w:rsidR="0029496B" w:rsidRDefault="0029496B" w:rsidP="00162FFA">
      <w:pPr>
        <w:tabs>
          <w:tab w:val="left" w:pos="7105"/>
        </w:tabs>
        <w:spacing w:line="360" w:lineRule="auto"/>
        <w:rPr>
          <w:rFonts w:cstheme="minorHAnsi"/>
          <w:color w:val="1B273F"/>
          <w:szCs w:val="22"/>
        </w:rPr>
      </w:pPr>
    </w:p>
    <w:p w14:paraId="76459721" w14:textId="64BB0E41" w:rsidR="00785B87" w:rsidRDefault="009512E0" w:rsidP="00162FFA">
      <w:pPr>
        <w:tabs>
          <w:tab w:val="left" w:pos="7105"/>
        </w:tabs>
        <w:spacing w:line="360" w:lineRule="auto"/>
        <w:rPr>
          <w:rFonts w:cstheme="minorHAnsi"/>
          <w:color w:val="1B273F"/>
          <w:szCs w:val="22"/>
        </w:rPr>
      </w:pPr>
      <w:r w:rsidRPr="0029496B">
        <w:rPr>
          <w:rFonts w:cstheme="minorHAnsi"/>
          <w:color w:val="1B273F"/>
          <w:szCs w:val="22"/>
        </w:rPr>
        <w:t xml:space="preserve">Version 2 of </w:t>
      </w:r>
      <w:r w:rsidRPr="00A90A8A">
        <w:rPr>
          <w:rFonts w:cstheme="minorHAnsi"/>
          <w:i/>
          <w:iCs/>
          <w:color w:val="1B273F"/>
          <w:szCs w:val="22"/>
        </w:rPr>
        <w:t>Drawing breath</w:t>
      </w:r>
      <w:r w:rsidR="009A01FD" w:rsidRPr="00A90A8A">
        <w:rPr>
          <w:rFonts w:cstheme="minorHAnsi"/>
          <w:i/>
          <w:iCs/>
          <w:color w:val="1B273F"/>
          <w:szCs w:val="22"/>
        </w:rPr>
        <w:t xml:space="preserve">: </w:t>
      </w:r>
      <w:r w:rsidR="00A90A8A" w:rsidRPr="00A90A8A">
        <w:rPr>
          <w:rFonts w:cstheme="minorHAnsi"/>
          <w:i/>
          <w:iCs/>
          <w:color w:val="1B273F"/>
          <w:szCs w:val="22"/>
        </w:rPr>
        <w:t>an assessment of respiratory care in England and Wales</w:t>
      </w:r>
      <w:r w:rsidRPr="0029496B">
        <w:rPr>
          <w:rFonts w:cstheme="minorHAnsi"/>
          <w:color w:val="1B273F"/>
          <w:szCs w:val="22"/>
        </w:rPr>
        <w:t xml:space="preserve"> </w:t>
      </w:r>
      <w:r w:rsidR="00A41190" w:rsidRPr="0029496B">
        <w:rPr>
          <w:rFonts w:cstheme="minorHAnsi"/>
          <w:color w:val="1B273F"/>
          <w:szCs w:val="22"/>
        </w:rPr>
        <w:t>was published on 1</w:t>
      </w:r>
      <w:r w:rsidR="00614A08">
        <w:rPr>
          <w:rFonts w:cstheme="minorHAnsi"/>
          <w:color w:val="1B273F"/>
          <w:szCs w:val="22"/>
        </w:rPr>
        <w:t>8</w:t>
      </w:r>
      <w:r w:rsidR="00A41190" w:rsidRPr="0029496B">
        <w:rPr>
          <w:rFonts w:cstheme="minorHAnsi"/>
          <w:color w:val="1B273F"/>
          <w:szCs w:val="22"/>
        </w:rPr>
        <w:t xml:space="preserve"> July 2024, following an original publication date of 11 July 2024. This version corrects two inaccuracies </w:t>
      </w:r>
      <w:r w:rsidR="009D2261">
        <w:rPr>
          <w:rFonts w:cstheme="minorHAnsi"/>
          <w:color w:val="1B273F"/>
          <w:szCs w:val="22"/>
        </w:rPr>
        <w:t>relating to demographics</w:t>
      </w:r>
      <w:r w:rsidR="00785B87">
        <w:rPr>
          <w:rFonts w:cstheme="minorHAnsi"/>
          <w:color w:val="1B273F"/>
          <w:szCs w:val="22"/>
        </w:rPr>
        <w:t>:</w:t>
      </w:r>
    </w:p>
    <w:p w14:paraId="6D738C37" w14:textId="4E4FF48C" w:rsidR="00785B87" w:rsidRDefault="002C3A75" w:rsidP="00785B87">
      <w:pPr>
        <w:pStyle w:val="ListParagraph"/>
        <w:numPr>
          <w:ilvl w:val="0"/>
          <w:numId w:val="20"/>
        </w:numPr>
        <w:tabs>
          <w:tab w:val="left" w:pos="7105"/>
        </w:tabs>
        <w:spacing w:line="360" w:lineRule="auto"/>
        <w:rPr>
          <w:rFonts w:cstheme="minorHAnsi"/>
          <w:color w:val="1B273F"/>
          <w:szCs w:val="22"/>
        </w:rPr>
      </w:pPr>
      <w:r w:rsidRPr="00785B87">
        <w:rPr>
          <w:rFonts w:cstheme="minorHAnsi"/>
          <w:color w:val="1B273F"/>
          <w:szCs w:val="22"/>
        </w:rPr>
        <w:t xml:space="preserve">the percentage of people </w:t>
      </w:r>
      <w:r w:rsidR="00785B87" w:rsidRPr="00785B87">
        <w:rPr>
          <w:rFonts w:cstheme="minorHAnsi"/>
          <w:color w:val="1B273F"/>
          <w:szCs w:val="22"/>
        </w:rPr>
        <w:t xml:space="preserve">assessed for pulmonary rehabilitation who are in the </w:t>
      </w:r>
      <w:r w:rsidR="007A0379">
        <w:rPr>
          <w:rFonts w:cstheme="minorHAnsi"/>
          <w:color w:val="1B273F"/>
          <w:szCs w:val="22"/>
        </w:rPr>
        <w:t>least</w:t>
      </w:r>
      <w:r w:rsidR="006D431F">
        <w:rPr>
          <w:rFonts w:cstheme="minorHAnsi"/>
          <w:color w:val="1B273F"/>
          <w:szCs w:val="22"/>
        </w:rPr>
        <w:t xml:space="preserve"> deprived </w:t>
      </w:r>
      <w:r w:rsidR="00785B87" w:rsidRPr="00785B87">
        <w:rPr>
          <w:rFonts w:cstheme="minorHAnsi"/>
          <w:color w:val="1B273F"/>
          <w:szCs w:val="22"/>
        </w:rPr>
        <w:t xml:space="preserve">IMD quintile </w:t>
      </w:r>
      <w:r w:rsidR="006D431F">
        <w:rPr>
          <w:rFonts w:cstheme="minorHAnsi"/>
          <w:color w:val="1B273F"/>
          <w:szCs w:val="22"/>
        </w:rPr>
        <w:t>(quintile 5)</w:t>
      </w:r>
      <w:r w:rsidR="00A327A0">
        <w:rPr>
          <w:rFonts w:cstheme="minorHAnsi"/>
          <w:color w:val="1B273F"/>
          <w:szCs w:val="22"/>
        </w:rPr>
        <w:t xml:space="preserve"> has been updated from 31.7% to 13.7%</w:t>
      </w:r>
    </w:p>
    <w:p w14:paraId="53754659" w14:textId="3B90D1E1" w:rsidR="00204860" w:rsidRDefault="00785B87" w:rsidP="00785B87">
      <w:pPr>
        <w:pStyle w:val="ListParagraph"/>
        <w:numPr>
          <w:ilvl w:val="0"/>
          <w:numId w:val="20"/>
        </w:numPr>
        <w:tabs>
          <w:tab w:val="left" w:pos="7105"/>
        </w:tabs>
        <w:spacing w:line="360" w:lineRule="auto"/>
        <w:rPr>
          <w:rFonts w:cstheme="minorHAnsi"/>
          <w:color w:val="1B273F"/>
          <w:szCs w:val="22"/>
        </w:rPr>
      </w:pPr>
      <w:r>
        <w:rPr>
          <w:rFonts w:cstheme="minorHAnsi"/>
          <w:color w:val="1B273F"/>
          <w:szCs w:val="22"/>
        </w:rPr>
        <w:t xml:space="preserve">the number of people </w:t>
      </w:r>
      <w:r w:rsidR="00204860">
        <w:rPr>
          <w:rFonts w:cstheme="minorHAnsi"/>
          <w:color w:val="1B273F"/>
          <w:szCs w:val="22"/>
        </w:rPr>
        <w:t xml:space="preserve">admitted for an exacerbation of COPD </w:t>
      </w:r>
      <w:r w:rsidR="006D431F">
        <w:rPr>
          <w:rFonts w:cstheme="minorHAnsi"/>
          <w:color w:val="1B273F"/>
          <w:szCs w:val="22"/>
        </w:rPr>
        <w:t>who</w:t>
      </w:r>
      <w:r w:rsidR="00B33F47">
        <w:rPr>
          <w:rFonts w:cstheme="minorHAnsi"/>
          <w:color w:val="1B273F"/>
          <w:szCs w:val="22"/>
        </w:rPr>
        <w:t>se</w:t>
      </w:r>
      <w:r w:rsidR="00204860">
        <w:rPr>
          <w:rFonts w:cstheme="minorHAnsi"/>
          <w:color w:val="1B273F"/>
          <w:szCs w:val="22"/>
        </w:rPr>
        <w:t xml:space="preserve"> gender </w:t>
      </w:r>
      <w:r w:rsidR="00B33F47">
        <w:rPr>
          <w:rFonts w:cstheme="minorHAnsi"/>
          <w:color w:val="1B273F"/>
          <w:szCs w:val="22"/>
        </w:rPr>
        <w:t>w</w:t>
      </w:r>
      <w:r w:rsidR="00204860">
        <w:rPr>
          <w:rFonts w:cstheme="minorHAnsi"/>
          <w:color w:val="1B273F"/>
          <w:szCs w:val="22"/>
        </w:rPr>
        <w:t xml:space="preserve">as </w:t>
      </w:r>
      <w:r w:rsidR="00B33F47">
        <w:rPr>
          <w:rFonts w:cstheme="minorHAnsi"/>
          <w:color w:val="1B273F"/>
          <w:szCs w:val="22"/>
        </w:rPr>
        <w:t xml:space="preserve">given as </w:t>
      </w:r>
      <w:r w:rsidR="00204860">
        <w:rPr>
          <w:rFonts w:cstheme="minorHAnsi"/>
          <w:color w:val="1B273F"/>
          <w:szCs w:val="22"/>
        </w:rPr>
        <w:t>‘other’</w:t>
      </w:r>
      <w:r w:rsidR="00A327A0">
        <w:rPr>
          <w:rFonts w:cstheme="minorHAnsi"/>
          <w:color w:val="1B273F"/>
          <w:szCs w:val="22"/>
        </w:rPr>
        <w:t xml:space="preserve"> has been updated from 70 to &lt;5.</w:t>
      </w:r>
    </w:p>
    <w:p w14:paraId="7FBCF4E3" w14:textId="1A836320" w:rsidR="00430761" w:rsidRDefault="00430761" w:rsidP="00204860">
      <w:pPr>
        <w:tabs>
          <w:tab w:val="left" w:pos="7105"/>
        </w:tabs>
        <w:spacing w:line="360" w:lineRule="auto"/>
        <w:rPr>
          <w:rFonts w:cstheme="minorHAnsi"/>
          <w:color w:val="1B273F"/>
          <w:szCs w:val="22"/>
        </w:rPr>
      </w:pPr>
      <w:r>
        <w:rPr>
          <w:rFonts w:cstheme="minorHAnsi"/>
          <w:color w:val="1B273F"/>
          <w:szCs w:val="22"/>
        </w:rPr>
        <w:t>The corrections have been in the</w:t>
      </w:r>
      <w:r w:rsidR="00985ED7">
        <w:rPr>
          <w:rFonts w:cstheme="minorHAnsi"/>
          <w:color w:val="1B273F"/>
          <w:szCs w:val="22"/>
        </w:rPr>
        <w:t xml:space="preserve"> demographics</w:t>
      </w:r>
      <w:r>
        <w:rPr>
          <w:rFonts w:cstheme="minorHAnsi"/>
          <w:color w:val="1B273F"/>
          <w:szCs w:val="22"/>
        </w:rPr>
        <w:t xml:space="preserve"> data table on page 5 and the infographic on page 6. </w:t>
      </w:r>
    </w:p>
    <w:p w14:paraId="4C7243F4" w14:textId="77777777" w:rsidR="00430761" w:rsidRDefault="00430761" w:rsidP="00204860">
      <w:pPr>
        <w:tabs>
          <w:tab w:val="left" w:pos="7105"/>
        </w:tabs>
        <w:spacing w:line="360" w:lineRule="auto"/>
        <w:rPr>
          <w:rFonts w:cstheme="minorHAnsi"/>
          <w:color w:val="1B273F"/>
          <w:szCs w:val="22"/>
        </w:rPr>
      </w:pPr>
    </w:p>
    <w:p w14:paraId="5D3FAEF5" w14:textId="0F0BA2D3" w:rsidR="00057BDF" w:rsidRPr="00204860" w:rsidRDefault="00EA0AAF" w:rsidP="00204860">
      <w:pPr>
        <w:tabs>
          <w:tab w:val="left" w:pos="7105"/>
        </w:tabs>
        <w:spacing w:line="360" w:lineRule="auto"/>
        <w:rPr>
          <w:rFonts w:cstheme="minorHAnsi"/>
          <w:color w:val="1B273F"/>
          <w:szCs w:val="22"/>
        </w:rPr>
      </w:pPr>
      <w:r w:rsidRPr="00204860">
        <w:rPr>
          <w:rFonts w:cstheme="minorHAnsi"/>
          <w:color w:val="1B273F"/>
          <w:szCs w:val="22"/>
        </w:rPr>
        <w:t xml:space="preserve"> </w:t>
      </w:r>
    </w:p>
    <w:sectPr w:rsidR="00057BDF" w:rsidRPr="00204860" w:rsidSect="00CA1380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4" w:h="16834"/>
      <w:pgMar w:top="1453" w:right="845" w:bottom="794" w:left="907" w:header="709" w:footer="45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42E860" w14:textId="77777777" w:rsidR="0081511E" w:rsidRDefault="0081511E" w:rsidP="00FF778F">
      <w:r>
        <w:separator/>
      </w:r>
    </w:p>
  </w:endnote>
  <w:endnote w:type="continuationSeparator" w:id="0">
    <w:p w14:paraId="701B1740" w14:textId="77777777" w:rsidR="0081511E" w:rsidRDefault="0081511E" w:rsidP="00FF7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33766069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4B0178D" w14:textId="5382DF12" w:rsidR="00F97C6F" w:rsidRDefault="00F97C6F" w:rsidP="00CA400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A6FFC0B" w14:textId="77777777" w:rsidR="00F97C6F" w:rsidRDefault="00F97C6F" w:rsidP="00F97C6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059774235"/>
      <w:docPartObj>
        <w:docPartGallery w:val="Page Numbers (Bottom of Page)"/>
        <w:docPartUnique/>
      </w:docPartObj>
    </w:sdtPr>
    <w:sdtEndPr>
      <w:rPr>
        <w:rStyle w:val="PageNumber"/>
        <w:sz w:val="18"/>
        <w:szCs w:val="18"/>
      </w:rPr>
    </w:sdtEndPr>
    <w:sdtContent>
      <w:p w14:paraId="73342494" w14:textId="2957F977" w:rsidR="00F97C6F" w:rsidRPr="00F97C6F" w:rsidRDefault="00F97C6F" w:rsidP="00CA400B">
        <w:pPr>
          <w:pStyle w:val="Footer"/>
          <w:framePr w:wrap="none" w:vAnchor="text" w:hAnchor="margin" w:xAlign="right" w:y="1"/>
          <w:rPr>
            <w:rStyle w:val="PageNumber"/>
            <w:sz w:val="18"/>
            <w:szCs w:val="18"/>
          </w:rPr>
        </w:pPr>
        <w:r w:rsidRPr="00F97C6F">
          <w:rPr>
            <w:rStyle w:val="PageNumber"/>
            <w:sz w:val="18"/>
            <w:szCs w:val="18"/>
          </w:rPr>
          <w:fldChar w:fldCharType="begin"/>
        </w:r>
        <w:r w:rsidRPr="00F97C6F">
          <w:rPr>
            <w:rStyle w:val="PageNumber"/>
            <w:sz w:val="18"/>
            <w:szCs w:val="18"/>
          </w:rPr>
          <w:instrText xml:space="preserve"> PAGE </w:instrText>
        </w:r>
        <w:r w:rsidRPr="00F97C6F">
          <w:rPr>
            <w:rStyle w:val="PageNumber"/>
            <w:sz w:val="18"/>
            <w:szCs w:val="18"/>
          </w:rPr>
          <w:fldChar w:fldCharType="separate"/>
        </w:r>
        <w:r w:rsidRPr="00F97C6F">
          <w:rPr>
            <w:rStyle w:val="PageNumber"/>
            <w:noProof/>
            <w:sz w:val="18"/>
            <w:szCs w:val="18"/>
          </w:rPr>
          <w:t>1</w:t>
        </w:r>
        <w:r w:rsidRPr="00F97C6F">
          <w:rPr>
            <w:rStyle w:val="PageNumber"/>
            <w:sz w:val="18"/>
            <w:szCs w:val="18"/>
          </w:rPr>
          <w:fldChar w:fldCharType="end"/>
        </w:r>
      </w:p>
    </w:sdtContent>
  </w:sdt>
  <w:p w14:paraId="4519B714" w14:textId="3FB14FDC" w:rsidR="00CA1380" w:rsidRPr="00655B26" w:rsidRDefault="001C20CF" w:rsidP="00CA1380">
    <w:pPr>
      <w:pStyle w:val="Footer"/>
      <w:ind w:right="360"/>
      <w:rPr>
        <w:b/>
        <w:bCs/>
        <w:color w:val="1B2840"/>
        <w:sz w:val="20"/>
        <w:szCs w:val="20"/>
      </w:rPr>
    </w:pPr>
    <w:r>
      <w:rPr>
        <w:b/>
        <w:bCs/>
        <w:color w:val="1B2840"/>
        <w:sz w:val="20"/>
        <w:szCs w:val="20"/>
      </w:rPr>
      <w:t xml:space="preserve">Breathing well report – </w:t>
    </w:r>
    <w:r w:rsidR="009A01FD">
      <w:rPr>
        <w:b/>
        <w:bCs/>
        <w:color w:val="1B2840"/>
        <w:sz w:val="20"/>
        <w:szCs w:val="20"/>
      </w:rPr>
      <w:t>erratum</w:t>
    </w:r>
    <w:r>
      <w:rPr>
        <w:b/>
        <w:bCs/>
        <w:color w:val="1B2840"/>
        <w:sz w:val="20"/>
        <w:szCs w:val="20"/>
      </w:rPr>
      <w:t xml:space="preserve"> | Version </w:t>
    </w:r>
    <w:r w:rsidR="005A3B28">
      <w:rPr>
        <w:b/>
        <w:bCs/>
        <w:color w:val="1B2840"/>
        <w:sz w:val="20"/>
        <w:szCs w:val="20"/>
      </w:rPr>
      <w:t>1.0</w:t>
    </w:r>
    <w:r>
      <w:rPr>
        <w:b/>
        <w:bCs/>
        <w:color w:val="1B2840"/>
        <w:sz w:val="20"/>
        <w:szCs w:val="20"/>
      </w:rPr>
      <w:t xml:space="preserve"> | </w:t>
    </w:r>
    <w:r w:rsidR="00A556DA">
      <w:rPr>
        <w:b/>
        <w:bCs/>
        <w:color w:val="1B2840"/>
        <w:sz w:val="20"/>
        <w:szCs w:val="20"/>
      </w:rPr>
      <w:t>July</w:t>
    </w:r>
    <w:r>
      <w:rPr>
        <w:b/>
        <w:bCs/>
        <w:color w:val="1B2840"/>
        <w:sz w:val="20"/>
        <w:szCs w:val="20"/>
      </w:rPr>
      <w:t xml:space="preserve"> 2024</w:t>
    </w:r>
  </w:p>
  <w:p w14:paraId="069156E1" w14:textId="77777777" w:rsidR="00CA1380" w:rsidRPr="00655B26" w:rsidRDefault="00CA1380" w:rsidP="00CA1380">
    <w:pPr>
      <w:pStyle w:val="Footer"/>
      <w:rPr>
        <w:color w:val="41535C"/>
        <w:sz w:val="20"/>
        <w:szCs w:val="20"/>
      </w:rPr>
    </w:pPr>
    <w:r w:rsidRPr="00655B26">
      <w:rPr>
        <w:color w:val="41535C"/>
        <w:sz w:val="20"/>
        <w:szCs w:val="20"/>
      </w:rPr>
      <w:t>National Respiratory Audit Programme (NRAP)</w:t>
    </w:r>
  </w:p>
  <w:p w14:paraId="10BEBCB3" w14:textId="034C1CDD" w:rsidR="00CA1380" w:rsidRPr="00655B26" w:rsidRDefault="00614A08" w:rsidP="00CA1380">
    <w:pPr>
      <w:pStyle w:val="Footer"/>
      <w:rPr>
        <w:color w:val="1B2840"/>
        <w:sz w:val="20"/>
        <w:szCs w:val="20"/>
        <w:u w:val="single"/>
      </w:rPr>
    </w:pPr>
    <w:hyperlink r:id="rId1" w:history="1">
      <w:r w:rsidR="009A01FD" w:rsidRPr="00334300">
        <w:rPr>
          <w:rStyle w:val="Hyperlink"/>
        </w:rPr>
        <w:t>NRAPinbox@rcp.ac.uk</w:t>
      </w:r>
    </w:hyperlink>
    <w:r w:rsidR="00CA1380" w:rsidRPr="00655B26">
      <w:t xml:space="preserve">| </w:t>
    </w:r>
    <w:r w:rsidR="00CA1380" w:rsidRPr="00655B26">
      <w:rPr>
        <w:rFonts w:ascii="Calibri" w:eastAsia="Calibri" w:hAnsi="Calibri"/>
        <w:color w:val="44555F"/>
        <w:sz w:val="20"/>
        <w:szCs w:val="20"/>
      </w:rPr>
      <w:t>020 3075 1526</w:t>
    </w:r>
  </w:p>
  <w:p w14:paraId="0059D308" w14:textId="77777777" w:rsidR="00CA1380" w:rsidRPr="00CA1380" w:rsidRDefault="00614A08" w:rsidP="00CA1380">
    <w:pPr>
      <w:pStyle w:val="Footer"/>
      <w:rPr>
        <w:rStyle w:val="Hyperlink"/>
        <w:color w:val="1B2840"/>
        <w:u w:val="single"/>
      </w:rPr>
    </w:pPr>
    <w:hyperlink r:id="rId2" w:history="1">
      <w:r w:rsidR="00CA1380" w:rsidRPr="00CA1380">
        <w:rPr>
          <w:rStyle w:val="Hyperlink"/>
          <w:color w:val="1B2840"/>
          <w:u w:val="single"/>
        </w:rPr>
        <w:t>www.rcp.ac.uk/nrap</w:t>
      </w:r>
    </w:hyperlink>
  </w:p>
  <w:p w14:paraId="6079FC3E" w14:textId="77777777" w:rsidR="00F63A7E" w:rsidRDefault="00F63A7E">
    <w:pPr>
      <w:pStyle w:val="Footer"/>
    </w:pPr>
  </w:p>
  <w:p w14:paraId="32714665" w14:textId="535B253E" w:rsidR="00F63A7E" w:rsidRDefault="00F63A7E">
    <w:pPr>
      <w:pStyle w:val="Footer"/>
    </w:pPr>
  </w:p>
  <w:p w14:paraId="12200B49" w14:textId="77777777" w:rsidR="00F63A7E" w:rsidRPr="00B55CE7" w:rsidRDefault="00F63A7E">
    <w:pPr>
      <w:pStyle w:val="Footer"/>
      <w:rPr>
        <w:color w:val="1B2840"/>
        <w:sz w:val="18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0C3750" w14:textId="77777777" w:rsidR="00655B26" w:rsidRPr="00655B26" w:rsidRDefault="00655B26" w:rsidP="00CA1380">
    <w:pPr>
      <w:pStyle w:val="Footer"/>
      <w:ind w:right="360"/>
      <w:rPr>
        <w:b/>
        <w:bCs/>
        <w:color w:val="1B2840"/>
        <w:sz w:val="20"/>
        <w:szCs w:val="20"/>
      </w:rPr>
    </w:pPr>
    <w:bookmarkStart w:id="0" w:name="_Hlk147919451"/>
    <w:bookmarkStart w:id="1" w:name="_Hlk147919452"/>
    <w:r w:rsidRPr="00655B26">
      <w:rPr>
        <w:b/>
        <w:bCs/>
        <w:color w:val="1B2840"/>
        <w:sz w:val="20"/>
        <w:szCs w:val="20"/>
      </w:rPr>
      <w:t>NRAP Board terms of reference | Version 1.0: October 2023</w:t>
    </w:r>
  </w:p>
  <w:p w14:paraId="56B2A82A" w14:textId="77777777" w:rsidR="00655B26" w:rsidRPr="00655B26" w:rsidRDefault="00655B26" w:rsidP="00655B26">
    <w:pPr>
      <w:pStyle w:val="Footer"/>
      <w:rPr>
        <w:color w:val="41535C"/>
        <w:sz w:val="20"/>
        <w:szCs w:val="20"/>
      </w:rPr>
    </w:pPr>
    <w:r w:rsidRPr="00655B26">
      <w:rPr>
        <w:color w:val="41535C"/>
        <w:sz w:val="20"/>
        <w:szCs w:val="20"/>
      </w:rPr>
      <w:t>National Respiratory Audit Programme (NRAP)</w:t>
    </w:r>
  </w:p>
  <w:p w14:paraId="1EEA44A0" w14:textId="77777777" w:rsidR="00655B26" w:rsidRPr="00655B26" w:rsidRDefault="00614A08" w:rsidP="00655B26">
    <w:pPr>
      <w:pStyle w:val="Footer"/>
      <w:rPr>
        <w:color w:val="1B2840"/>
        <w:sz w:val="20"/>
        <w:szCs w:val="20"/>
        <w:u w:val="single"/>
      </w:rPr>
    </w:pPr>
    <w:hyperlink r:id="rId1" w:history="1">
      <w:r w:rsidR="00655B26" w:rsidRPr="00655B26">
        <w:rPr>
          <w:rStyle w:val="Hyperlink"/>
          <w:color w:val="1B2840"/>
          <w:u w:val="single"/>
        </w:rPr>
        <w:t>nrap@rcp.ac.uk</w:t>
      </w:r>
    </w:hyperlink>
    <w:r w:rsidR="00655B26" w:rsidRPr="00655B26">
      <w:rPr>
        <w:color w:val="1B2840"/>
        <w:sz w:val="20"/>
        <w:szCs w:val="20"/>
        <w:u w:val="single"/>
      </w:rPr>
      <w:t xml:space="preserve"> </w:t>
    </w:r>
    <w:r w:rsidR="00655B26" w:rsidRPr="00655B26">
      <w:t xml:space="preserve">| </w:t>
    </w:r>
    <w:r w:rsidR="00655B26" w:rsidRPr="00655B26">
      <w:rPr>
        <w:rFonts w:ascii="Calibri" w:eastAsia="Calibri" w:hAnsi="Calibri"/>
        <w:color w:val="44555F"/>
        <w:sz w:val="20"/>
        <w:szCs w:val="20"/>
      </w:rPr>
      <w:t>020 3075 1526</w:t>
    </w:r>
  </w:p>
  <w:p w14:paraId="1BD20C0F" w14:textId="1C578126" w:rsidR="00C579B3" w:rsidRPr="00CA1380" w:rsidRDefault="00614A08" w:rsidP="00655B26">
    <w:pPr>
      <w:pStyle w:val="Footer"/>
      <w:rPr>
        <w:rStyle w:val="Hyperlink"/>
        <w:color w:val="1B2840"/>
        <w:u w:val="single"/>
      </w:rPr>
    </w:pPr>
    <w:hyperlink r:id="rId2" w:history="1">
      <w:r w:rsidR="00655B26" w:rsidRPr="00CA1380">
        <w:rPr>
          <w:rStyle w:val="Hyperlink"/>
          <w:color w:val="1B2840"/>
          <w:u w:val="single"/>
        </w:rPr>
        <w:t>www.rcp.ac.uk/nrap</w:t>
      </w:r>
    </w:hyperlink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18B146" w14:textId="77777777" w:rsidR="0081511E" w:rsidRDefault="0081511E" w:rsidP="00FF778F">
      <w:r>
        <w:separator/>
      </w:r>
    </w:p>
  </w:footnote>
  <w:footnote w:type="continuationSeparator" w:id="0">
    <w:p w14:paraId="3F4948B1" w14:textId="77777777" w:rsidR="0081511E" w:rsidRDefault="0081511E" w:rsidP="00FF77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E8BE87" w14:textId="09BDE646" w:rsidR="0028541F" w:rsidRPr="001B40F4" w:rsidRDefault="00D83DF4" w:rsidP="0028541F">
    <w:pPr>
      <w:pStyle w:val="Header"/>
      <w:tabs>
        <w:tab w:val="clear" w:pos="4320"/>
        <w:tab w:val="clear" w:pos="8640"/>
        <w:tab w:val="left" w:pos="6804"/>
      </w:tabs>
      <w:spacing w:line="240" w:lineRule="exact"/>
      <w:ind w:left="-1418"/>
      <w:rPr>
        <w:rFonts w:cstheme="minorHAnsi"/>
        <w:sz w:val="18"/>
        <w:szCs w:val="18"/>
      </w:rPr>
    </w:pPr>
    <w:r>
      <w:rPr>
        <w:rFonts w:cstheme="minorHAnsi"/>
        <w:noProof/>
        <w:sz w:val="18"/>
        <w:szCs w:val="18"/>
      </w:rPr>
      <w:drawing>
        <wp:anchor distT="0" distB="0" distL="114300" distR="114300" simplePos="0" relativeHeight="251666432" behindDoc="0" locked="0" layoutInCell="1" allowOverlap="1" wp14:anchorId="50D0B9B9" wp14:editId="1DDDB4BF">
          <wp:simplePos x="0" y="0"/>
          <wp:positionH relativeFrom="margin">
            <wp:posOffset>-220345</wp:posOffset>
          </wp:positionH>
          <wp:positionV relativeFrom="topMargin">
            <wp:align>bottom</wp:align>
          </wp:positionV>
          <wp:extent cx="4338320" cy="577850"/>
          <wp:effectExtent l="0" t="0" r="5080" b="0"/>
          <wp:wrapNone/>
          <wp:docPr id="1195230230" name="Picture 1195230230" descr="A black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325140" name="Picture 1" descr="A black background with white text&#10;&#10;Description automatically generated"/>
                  <pic:cNvPicPr/>
                </pic:nvPicPr>
                <pic:blipFill rotWithShape="1">
                  <a:blip r:embed="rId1"/>
                  <a:srcRect b="61419"/>
                  <a:stretch/>
                </pic:blipFill>
                <pic:spPr bwMode="auto">
                  <a:xfrm>
                    <a:off x="0" y="0"/>
                    <a:ext cx="4338320" cy="5778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1380">
      <w:rPr>
        <w:rFonts w:cstheme="minorHAnsi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62B9C65" wp14:editId="65422B01">
              <wp:simplePos x="0" y="0"/>
              <wp:positionH relativeFrom="column">
                <wp:posOffset>-1011555</wp:posOffset>
              </wp:positionH>
              <wp:positionV relativeFrom="paragraph">
                <wp:posOffset>-469900</wp:posOffset>
              </wp:positionV>
              <wp:extent cx="7628868" cy="247650"/>
              <wp:effectExtent l="0" t="0" r="4445" b="635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28868" cy="24765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accent6"/>
                          </a:gs>
                          <a:gs pos="24000">
                            <a:schemeClr val="accent5"/>
                          </a:gs>
                          <a:gs pos="59000">
                            <a:schemeClr val="accent4"/>
                          </a:gs>
                          <a:gs pos="99000">
                            <a:schemeClr val="accent2"/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C83A64B" id="Rectangle 3" o:spid="_x0000_s1026" style="position:absolute;margin-left:-79.65pt;margin-top:-37pt;width:600.7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" fillcolor="#fecc52 [3209]" stroked="f" strokeweight="2pt">
              <v:fill color2="#7381e5 [3205]" rotate="t" angle="90" colors="0 #fecc52;15729f #fe9761;38666f #33888c;64881f #7381e5" focus="100%" type="gradient"/>
            </v:rect>
          </w:pict>
        </mc:Fallback>
      </mc:AlternateContent>
    </w:r>
    <w:r w:rsidR="00E840C5">
      <w:rPr>
        <w:rFonts w:cstheme="minorHAnsi"/>
        <w:noProof/>
      </w:rPr>
      <w:drawing>
        <wp:anchor distT="0" distB="0" distL="114300" distR="114300" simplePos="0" relativeHeight="251664384" behindDoc="0" locked="0" layoutInCell="1" allowOverlap="1" wp14:anchorId="4CB0AB14" wp14:editId="7850D208">
          <wp:simplePos x="0" y="0"/>
          <wp:positionH relativeFrom="column">
            <wp:posOffset>2939080</wp:posOffset>
          </wp:positionH>
          <wp:positionV relativeFrom="page">
            <wp:posOffset>-1069915</wp:posOffset>
          </wp:positionV>
          <wp:extent cx="4726305" cy="3025775"/>
          <wp:effectExtent l="0" t="0" r="0" b="0"/>
          <wp:wrapNone/>
          <wp:docPr id="1998404840" name="Picture 1998404840" descr="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Shape&#10;&#10;Description automatically generated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726305" cy="3025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541F">
      <w:rPr>
        <w:rFonts w:cstheme="minorHAnsi"/>
        <w:noProof/>
        <w:sz w:val="18"/>
        <w:szCs w:val="18"/>
      </w:rPr>
      <w:t xml:space="preserve"> </w:t>
    </w:r>
    <w:r w:rsidR="0028541F" w:rsidRPr="001B40F4">
      <w:rPr>
        <w:rFonts w:cstheme="minorHAnsi"/>
        <w:sz w:val="18"/>
        <w:szCs w:val="18"/>
      </w:rPr>
      <w:tab/>
    </w:r>
  </w:p>
  <w:p w14:paraId="45DABE40" w14:textId="0CF97484" w:rsidR="0028541F" w:rsidRDefault="0028541F" w:rsidP="0003447B">
    <w:pPr>
      <w:pStyle w:val="Header"/>
      <w:ind w:left="-14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279D1F" w14:textId="7924C0F5" w:rsidR="004F2561" w:rsidRPr="001B40F4" w:rsidRDefault="00655B26" w:rsidP="00D23DCE">
    <w:pPr>
      <w:pStyle w:val="Header"/>
      <w:tabs>
        <w:tab w:val="clear" w:pos="4320"/>
        <w:tab w:val="clear" w:pos="8640"/>
        <w:tab w:val="left" w:pos="6804"/>
      </w:tabs>
      <w:spacing w:line="240" w:lineRule="exact"/>
      <w:ind w:left="-1418"/>
      <w:rPr>
        <w:rFonts w:cstheme="minorHAnsi"/>
        <w:sz w:val="18"/>
        <w:szCs w:val="18"/>
      </w:rPr>
    </w:pPr>
    <w:r>
      <w:rPr>
        <w:rFonts w:cstheme="minorHAnsi"/>
        <w:noProof/>
        <w:sz w:val="18"/>
        <w:szCs w:val="18"/>
      </w:rPr>
      <w:drawing>
        <wp:anchor distT="0" distB="0" distL="114300" distR="114300" simplePos="0" relativeHeight="251668480" behindDoc="0" locked="0" layoutInCell="1" allowOverlap="1" wp14:anchorId="66B8DD13" wp14:editId="6E757882">
          <wp:simplePos x="0" y="0"/>
          <wp:positionH relativeFrom="column">
            <wp:posOffset>-419100</wp:posOffset>
          </wp:positionH>
          <wp:positionV relativeFrom="page">
            <wp:posOffset>306705</wp:posOffset>
          </wp:positionV>
          <wp:extent cx="4338320" cy="603250"/>
          <wp:effectExtent l="0" t="0" r="5080" b="6350"/>
          <wp:wrapNone/>
          <wp:docPr id="814255671" name="Picture 814255671" descr="A black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325140" name="Picture 1" descr="A black background with white text&#10;&#10;Description automatically generated"/>
                  <pic:cNvPicPr/>
                </pic:nvPicPr>
                <pic:blipFill rotWithShape="1">
                  <a:blip r:embed="rId1"/>
                  <a:srcRect b="61419"/>
                  <a:stretch/>
                </pic:blipFill>
                <pic:spPr bwMode="auto">
                  <a:xfrm>
                    <a:off x="0" y="0"/>
                    <a:ext cx="4338320" cy="603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theme="minorHAnsi"/>
        <w:noProof/>
      </w:rPr>
      <w:drawing>
        <wp:anchor distT="0" distB="0" distL="114300" distR="114300" simplePos="0" relativeHeight="251670528" behindDoc="0" locked="0" layoutInCell="1" allowOverlap="1" wp14:anchorId="31C3401D" wp14:editId="15A1B3AD">
          <wp:simplePos x="0" y="0"/>
          <wp:positionH relativeFrom="column">
            <wp:posOffset>2971800</wp:posOffset>
          </wp:positionH>
          <wp:positionV relativeFrom="page">
            <wp:posOffset>-1089660</wp:posOffset>
          </wp:positionV>
          <wp:extent cx="4726305" cy="3025775"/>
          <wp:effectExtent l="0" t="0" r="0" b="0"/>
          <wp:wrapNone/>
          <wp:docPr id="1590617730" name="Picture 1590617730" descr="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Shape&#10;&#10;Description automatically generated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726305" cy="3025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theme="minorHAnsi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215" behindDoc="0" locked="0" layoutInCell="1" allowOverlap="1" wp14:anchorId="37FF6D3E" wp14:editId="4E3AF569">
              <wp:simplePos x="0" y="0"/>
              <wp:positionH relativeFrom="column">
                <wp:posOffset>-916305</wp:posOffset>
              </wp:positionH>
              <wp:positionV relativeFrom="paragraph">
                <wp:posOffset>-462280</wp:posOffset>
              </wp:positionV>
              <wp:extent cx="7895371" cy="247650"/>
              <wp:effectExtent l="0" t="0" r="4445" b="635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95371" cy="24765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accent6"/>
                          </a:gs>
                          <a:gs pos="24000">
                            <a:schemeClr val="accent5"/>
                          </a:gs>
                          <a:gs pos="59000">
                            <a:schemeClr val="accent4"/>
                          </a:gs>
                          <a:gs pos="99000">
                            <a:schemeClr val="accent2"/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90DF3BE" id="Rectangle 4" o:spid="_x0000_s1026" style="position:absolute;margin-left:-72.15pt;margin-top:-36.4pt;width:621.7pt;height:19.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" fillcolor="#fecc52 [3209]" stroked="f" strokeweight="2pt">
              <v:fill color2="#7381e5 [3205]" rotate="t" angle="90" colors="0 #fecc52;15729f #fe9761;38666f #33888c;64881f #7381e5" focus="100%" type="gradient"/>
            </v:rect>
          </w:pict>
        </mc:Fallback>
      </mc:AlternateContent>
    </w:r>
    <w:r w:rsidR="008814CB">
      <w:rPr>
        <w:rFonts w:cstheme="minorHAnsi"/>
        <w:noProof/>
        <w:sz w:val="18"/>
        <w:szCs w:val="18"/>
      </w:rPr>
      <w:t xml:space="preserve"> </w:t>
    </w:r>
    <w:r w:rsidR="004F2561" w:rsidRPr="001B40F4">
      <w:rPr>
        <w:rFonts w:cstheme="minorHAnsi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E27D1"/>
    <w:multiLevelType w:val="hybridMultilevel"/>
    <w:tmpl w:val="50764D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1174A"/>
    <w:multiLevelType w:val="hybridMultilevel"/>
    <w:tmpl w:val="579A35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BC1DE3"/>
    <w:multiLevelType w:val="hybridMultilevel"/>
    <w:tmpl w:val="8F9863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F1353"/>
    <w:multiLevelType w:val="hybridMultilevel"/>
    <w:tmpl w:val="0AEA34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941291"/>
    <w:multiLevelType w:val="hybridMultilevel"/>
    <w:tmpl w:val="FB9400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606EAD"/>
    <w:multiLevelType w:val="hybridMultilevel"/>
    <w:tmpl w:val="7A940F8A"/>
    <w:lvl w:ilvl="0" w:tplc="0CFC6066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  <w:b/>
        <w:color w:val="41555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85885"/>
    <w:multiLevelType w:val="hybridMultilevel"/>
    <w:tmpl w:val="EC922888"/>
    <w:lvl w:ilvl="0" w:tplc="0CFC6066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  <w:b/>
        <w:color w:val="41555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2F6FED"/>
    <w:multiLevelType w:val="hybridMultilevel"/>
    <w:tmpl w:val="0E94B4A4"/>
    <w:lvl w:ilvl="0" w:tplc="8D9284E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B05E3B"/>
    <w:multiLevelType w:val="hybridMultilevel"/>
    <w:tmpl w:val="92AEA3D0"/>
    <w:lvl w:ilvl="0" w:tplc="C604457A">
      <w:start w:val="1"/>
      <w:numFmt w:val="bullet"/>
      <w:lvlText w:val="&gt;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FF0345"/>
    <w:multiLevelType w:val="hybridMultilevel"/>
    <w:tmpl w:val="3FA29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5554B6"/>
    <w:multiLevelType w:val="hybridMultilevel"/>
    <w:tmpl w:val="2E9C98B8"/>
    <w:lvl w:ilvl="0" w:tplc="0CFC6066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  <w:b/>
        <w:color w:val="41555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B248D8"/>
    <w:multiLevelType w:val="hybridMultilevel"/>
    <w:tmpl w:val="21ECC8AE"/>
    <w:lvl w:ilvl="0" w:tplc="ECE4801E">
      <w:start w:val="4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F025F12"/>
    <w:multiLevelType w:val="hybridMultilevel"/>
    <w:tmpl w:val="F57E7C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D81822"/>
    <w:multiLevelType w:val="hybridMultilevel"/>
    <w:tmpl w:val="2FFE7468"/>
    <w:lvl w:ilvl="0" w:tplc="7FBA9D7C">
      <w:start w:val="1"/>
      <w:numFmt w:val="bullet"/>
      <w:pStyle w:val="ListParagraph"/>
      <w:lvlText w:val=""/>
      <w:lvlJc w:val="left"/>
      <w:pPr>
        <w:ind w:left="340" w:hanging="340"/>
      </w:pPr>
      <w:rPr>
        <w:rFonts w:ascii="Symbol" w:hAnsi="Symbol" w:hint="default"/>
        <w:color w:val="7381E5" w:themeColor="accen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FE7EC9"/>
    <w:multiLevelType w:val="hybridMultilevel"/>
    <w:tmpl w:val="867A69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9A3BC7"/>
    <w:multiLevelType w:val="hybridMultilevel"/>
    <w:tmpl w:val="ED7C704E"/>
    <w:lvl w:ilvl="0" w:tplc="E44CD424">
      <w:numFmt w:val="bullet"/>
      <w:lvlText w:val="•"/>
      <w:lvlJc w:val="left"/>
      <w:pPr>
        <w:ind w:left="1110" w:hanging="75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D85B54"/>
    <w:multiLevelType w:val="hybridMultilevel"/>
    <w:tmpl w:val="248C76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365415E"/>
    <w:multiLevelType w:val="hybridMultilevel"/>
    <w:tmpl w:val="D228E4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A1C5CF5"/>
    <w:multiLevelType w:val="hybridMultilevel"/>
    <w:tmpl w:val="F5D0B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B21D13"/>
    <w:multiLevelType w:val="hybridMultilevel"/>
    <w:tmpl w:val="42762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8139435">
    <w:abstractNumId w:val="8"/>
  </w:num>
  <w:num w:numId="2" w16cid:durableId="429132227">
    <w:abstractNumId w:val="15"/>
  </w:num>
  <w:num w:numId="3" w16cid:durableId="720321555">
    <w:abstractNumId w:val="3"/>
  </w:num>
  <w:num w:numId="4" w16cid:durableId="1593853994">
    <w:abstractNumId w:val="11"/>
  </w:num>
  <w:num w:numId="5" w16cid:durableId="1210067149">
    <w:abstractNumId w:val="1"/>
  </w:num>
  <w:num w:numId="6" w16cid:durableId="2005739518">
    <w:abstractNumId w:val="18"/>
  </w:num>
  <w:num w:numId="7" w16cid:durableId="2030331262">
    <w:abstractNumId w:val="16"/>
  </w:num>
  <w:num w:numId="8" w16cid:durableId="1675718532">
    <w:abstractNumId w:val="14"/>
  </w:num>
  <w:num w:numId="9" w16cid:durableId="1508326497">
    <w:abstractNumId w:val="2"/>
  </w:num>
  <w:num w:numId="10" w16cid:durableId="680814516">
    <w:abstractNumId w:val="0"/>
  </w:num>
  <w:num w:numId="11" w16cid:durableId="33969117">
    <w:abstractNumId w:val="19"/>
  </w:num>
  <w:num w:numId="12" w16cid:durableId="97338173">
    <w:abstractNumId w:val="9"/>
  </w:num>
  <w:num w:numId="13" w16cid:durableId="123357977">
    <w:abstractNumId w:val="13"/>
  </w:num>
  <w:num w:numId="14" w16cid:durableId="1897355543">
    <w:abstractNumId w:val="17"/>
  </w:num>
  <w:num w:numId="15" w16cid:durableId="1132871778">
    <w:abstractNumId w:val="12"/>
  </w:num>
  <w:num w:numId="16" w16cid:durableId="1228998711">
    <w:abstractNumId w:val="4"/>
  </w:num>
  <w:num w:numId="17" w16cid:durableId="1010180750">
    <w:abstractNumId w:val="5"/>
  </w:num>
  <w:num w:numId="18" w16cid:durableId="1044983292">
    <w:abstractNumId w:val="10"/>
  </w:num>
  <w:num w:numId="19" w16cid:durableId="1673340758">
    <w:abstractNumId w:val="6"/>
  </w:num>
  <w:num w:numId="20" w16cid:durableId="2311601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E59"/>
    <w:rsid w:val="0000380C"/>
    <w:rsid w:val="0000421C"/>
    <w:rsid w:val="0000775A"/>
    <w:rsid w:val="00014F8D"/>
    <w:rsid w:val="00032639"/>
    <w:rsid w:val="0003447B"/>
    <w:rsid w:val="00057BDF"/>
    <w:rsid w:val="00096CF9"/>
    <w:rsid w:val="00096F58"/>
    <w:rsid w:val="000A7691"/>
    <w:rsid w:val="000B1285"/>
    <w:rsid w:val="000B4993"/>
    <w:rsid w:val="000B4F56"/>
    <w:rsid w:val="000C7DEF"/>
    <w:rsid w:val="000E6905"/>
    <w:rsid w:val="000F2391"/>
    <w:rsid w:val="00103BC8"/>
    <w:rsid w:val="001062A4"/>
    <w:rsid w:val="00132D0D"/>
    <w:rsid w:val="00162FFA"/>
    <w:rsid w:val="00166943"/>
    <w:rsid w:val="00166C6F"/>
    <w:rsid w:val="00176107"/>
    <w:rsid w:val="001A6F8B"/>
    <w:rsid w:val="001B268D"/>
    <w:rsid w:val="001B281F"/>
    <w:rsid w:val="001B40F4"/>
    <w:rsid w:val="001C20CF"/>
    <w:rsid w:val="001C20FB"/>
    <w:rsid w:val="001F3621"/>
    <w:rsid w:val="001F741A"/>
    <w:rsid w:val="00203969"/>
    <w:rsid w:val="00204860"/>
    <w:rsid w:val="0021283B"/>
    <w:rsid w:val="00246FF2"/>
    <w:rsid w:val="002633C3"/>
    <w:rsid w:val="0026376F"/>
    <w:rsid w:val="00285144"/>
    <w:rsid w:val="0028541F"/>
    <w:rsid w:val="0029359A"/>
    <w:rsid w:val="0029496B"/>
    <w:rsid w:val="002B4477"/>
    <w:rsid w:val="002C339C"/>
    <w:rsid w:val="002C3A75"/>
    <w:rsid w:val="002D1FF6"/>
    <w:rsid w:val="002E25D9"/>
    <w:rsid w:val="002E2B3E"/>
    <w:rsid w:val="002E3D2D"/>
    <w:rsid w:val="00301ACA"/>
    <w:rsid w:val="003043B0"/>
    <w:rsid w:val="00312494"/>
    <w:rsid w:val="003229FD"/>
    <w:rsid w:val="00335640"/>
    <w:rsid w:val="00352AF6"/>
    <w:rsid w:val="00364972"/>
    <w:rsid w:val="00366E9C"/>
    <w:rsid w:val="003741E3"/>
    <w:rsid w:val="003A65D2"/>
    <w:rsid w:val="003C061B"/>
    <w:rsid w:val="003D0C18"/>
    <w:rsid w:val="003F4F75"/>
    <w:rsid w:val="00421CB4"/>
    <w:rsid w:val="00430761"/>
    <w:rsid w:val="00432BDF"/>
    <w:rsid w:val="00450547"/>
    <w:rsid w:val="00450A70"/>
    <w:rsid w:val="00451528"/>
    <w:rsid w:val="004B4DA3"/>
    <w:rsid w:val="004F2561"/>
    <w:rsid w:val="00506DB1"/>
    <w:rsid w:val="00532145"/>
    <w:rsid w:val="00532A0F"/>
    <w:rsid w:val="00534EAA"/>
    <w:rsid w:val="005361D8"/>
    <w:rsid w:val="00560E03"/>
    <w:rsid w:val="00561762"/>
    <w:rsid w:val="005620F9"/>
    <w:rsid w:val="00562A5A"/>
    <w:rsid w:val="005A3B28"/>
    <w:rsid w:val="005B5310"/>
    <w:rsid w:val="005E64BF"/>
    <w:rsid w:val="005F6A82"/>
    <w:rsid w:val="00611013"/>
    <w:rsid w:val="00614A08"/>
    <w:rsid w:val="00615F8A"/>
    <w:rsid w:val="00616370"/>
    <w:rsid w:val="0061748E"/>
    <w:rsid w:val="00627317"/>
    <w:rsid w:val="0065095B"/>
    <w:rsid w:val="00655B26"/>
    <w:rsid w:val="006631BE"/>
    <w:rsid w:val="00673C4C"/>
    <w:rsid w:val="00696BA6"/>
    <w:rsid w:val="006B2453"/>
    <w:rsid w:val="006B27E2"/>
    <w:rsid w:val="006D431F"/>
    <w:rsid w:val="006E399F"/>
    <w:rsid w:val="00727492"/>
    <w:rsid w:val="007601C5"/>
    <w:rsid w:val="00781CD7"/>
    <w:rsid w:val="00785B87"/>
    <w:rsid w:val="007A0379"/>
    <w:rsid w:val="007B47F2"/>
    <w:rsid w:val="007C58DB"/>
    <w:rsid w:val="007D0660"/>
    <w:rsid w:val="007D7900"/>
    <w:rsid w:val="00801754"/>
    <w:rsid w:val="00803944"/>
    <w:rsid w:val="0081511E"/>
    <w:rsid w:val="00822522"/>
    <w:rsid w:val="008310F0"/>
    <w:rsid w:val="008312C6"/>
    <w:rsid w:val="008361D7"/>
    <w:rsid w:val="008633A6"/>
    <w:rsid w:val="008718DC"/>
    <w:rsid w:val="00877F69"/>
    <w:rsid w:val="008814CB"/>
    <w:rsid w:val="0088200F"/>
    <w:rsid w:val="00886046"/>
    <w:rsid w:val="00894B5B"/>
    <w:rsid w:val="008C5128"/>
    <w:rsid w:val="008E45E7"/>
    <w:rsid w:val="00913F31"/>
    <w:rsid w:val="009253F7"/>
    <w:rsid w:val="00942E14"/>
    <w:rsid w:val="00946EB7"/>
    <w:rsid w:val="009512E0"/>
    <w:rsid w:val="0095497C"/>
    <w:rsid w:val="00962195"/>
    <w:rsid w:val="009748CD"/>
    <w:rsid w:val="00984745"/>
    <w:rsid w:val="00985ED7"/>
    <w:rsid w:val="00990365"/>
    <w:rsid w:val="009A01FD"/>
    <w:rsid w:val="009C19CA"/>
    <w:rsid w:val="009C2EC8"/>
    <w:rsid w:val="009C4C99"/>
    <w:rsid w:val="009D2261"/>
    <w:rsid w:val="009F2BEB"/>
    <w:rsid w:val="00A068F4"/>
    <w:rsid w:val="00A07B84"/>
    <w:rsid w:val="00A1187A"/>
    <w:rsid w:val="00A16FF2"/>
    <w:rsid w:val="00A170BC"/>
    <w:rsid w:val="00A21E51"/>
    <w:rsid w:val="00A327A0"/>
    <w:rsid w:val="00A34D72"/>
    <w:rsid w:val="00A41190"/>
    <w:rsid w:val="00A50330"/>
    <w:rsid w:val="00A556DA"/>
    <w:rsid w:val="00A62F05"/>
    <w:rsid w:val="00A90A8A"/>
    <w:rsid w:val="00AC3346"/>
    <w:rsid w:val="00B33F47"/>
    <w:rsid w:val="00B55CE7"/>
    <w:rsid w:val="00B77BCB"/>
    <w:rsid w:val="00B80E32"/>
    <w:rsid w:val="00B845E4"/>
    <w:rsid w:val="00B97B30"/>
    <w:rsid w:val="00BA204C"/>
    <w:rsid w:val="00BD4063"/>
    <w:rsid w:val="00BD73B6"/>
    <w:rsid w:val="00BF3E9F"/>
    <w:rsid w:val="00C0631F"/>
    <w:rsid w:val="00C21A96"/>
    <w:rsid w:val="00C575E6"/>
    <w:rsid w:val="00C579B3"/>
    <w:rsid w:val="00CA1380"/>
    <w:rsid w:val="00CA75AD"/>
    <w:rsid w:val="00CB3DB2"/>
    <w:rsid w:val="00CE5DDD"/>
    <w:rsid w:val="00CF38B7"/>
    <w:rsid w:val="00D06A76"/>
    <w:rsid w:val="00D07914"/>
    <w:rsid w:val="00D23DCE"/>
    <w:rsid w:val="00D270DB"/>
    <w:rsid w:val="00D703CE"/>
    <w:rsid w:val="00D72EFB"/>
    <w:rsid w:val="00D83DF4"/>
    <w:rsid w:val="00D92CA0"/>
    <w:rsid w:val="00DA07EE"/>
    <w:rsid w:val="00DB59F6"/>
    <w:rsid w:val="00DC283D"/>
    <w:rsid w:val="00DF0856"/>
    <w:rsid w:val="00E37FF9"/>
    <w:rsid w:val="00E60124"/>
    <w:rsid w:val="00E64E59"/>
    <w:rsid w:val="00E700A1"/>
    <w:rsid w:val="00E83A61"/>
    <w:rsid w:val="00E840C5"/>
    <w:rsid w:val="00E96185"/>
    <w:rsid w:val="00EA0AAF"/>
    <w:rsid w:val="00EA35C9"/>
    <w:rsid w:val="00EB487E"/>
    <w:rsid w:val="00EF6A5B"/>
    <w:rsid w:val="00F25096"/>
    <w:rsid w:val="00F5423F"/>
    <w:rsid w:val="00F63A7E"/>
    <w:rsid w:val="00F85BAE"/>
    <w:rsid w:val="00F97C6F"/>
    <w:rsid w:val="00FA2F0A"/>
    <w:rsid w:val="00FA4719"/>
    <w:rsid w:val="00FA6B2F"/>
    <w:rsid w:val="00FA75A4"/>
    <w:rsid w:val="00FC6CCE"/>
    <w:rsid w:val="00FD4B6C"/>
    <w:rsid w:val="00FE5A32"/>
    <w:rsid w:val="00FF5CD9"/>
    <w:rsid w:val="00FF778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67A9A10"/>
  <w15:docId w15:val="{937FF395-29AB-4D29-A13E-471A9A8C0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97C6F"/>
    <w:rPr>
      <w:rFonts w:asciiTheme="minorHAnsi" w:hAnsiTheme="minorHAnsi"/>
      <w:color w:val="4C585A" w:themeColor="text1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rsid w:val="00F97C6F"/>
    <w:pPr>
      <w:keepNext/>
      <w:keepLines/>
      <w:spacing w:before="240"/>
      <w:outlineLvl w:val="0"/>
    </w:pPr>
    <w:rPr>
      <w:rFonts w:eastAsiaTheme="majorEastAsia" w:cstheme="majorBidi"/>
      <w:b/>
      <w:color w:val="7381E5" w:themeColor="accent2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C6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3888C" w:themeColor="accent4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C6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FE9761" w:themeColor="accent5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D5854"/>
    <w:rPr>
      <w:rFonts w:ascii="Lucida Grande" w:hAnsi="Lucida Grande"/>
      <w:sz w:val="18"/>
      <w:szCs w:val="18"/>
    </w:rPr>
  </w:style>
  <w:style w:type="paragraph" w:styleId="Header">
    <w:name w:val="header"/>
    <w:basedOn w:val="Normal"/>
    <w:rsid w:val="0017610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D2689"/>
    <w:pPr>
      <w:tabs>
        <w:tab w:val="center" w:pos="4320"/>
        <w:tab w:val="right" w:pos="8640"/>
      </w:tabs>
    </w:pPr>
  </w:style>
  <w:style w:type="character" w:styleId="Hyperlink">
    <w:name w:val="Hyperlink"/>
    <w:rsid w:val="00F97C6F"/>
    <w:rPr>
      <w:color w:val="7381E5" w:themeColor="accent2"/>
      <w:u w:val="none"/>
    </w:rPr>
  </w:style>
  <w:style w:type="table" w:styleId="TableGrid">
    <w:name w:val="Table Grid"/>
    <w:basedOn w:val="TableNormal"/>
    <w:uiPriority w:val="39"/>
    <w:rsid w:val="00DD26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97C6F"/>
    <w:rPr>
      <w:rFonts w:asciiTheme="minorHAnsi" w:eastAsiaTheme="majorEastAsia" w:hAnsiTheme="minorHAnsi" w:cstheme="majorBidi"/>
      <w:b/>
      <w:color w:val="7381E5" w:themeColor="accent2"/>
      <w:sz w:val="40"/>
      <w:szCs w:val="32"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E5A32"/>
    <w:rPr>
      <w:rFonts w:ascii="Calibri" w:eastAsiaTheme="minorHAnsi" w:hAnsi="Calibri" w:cs="Calibri"/>
      <w:color w:val="auto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E5A32"/>
    <w:rPr>
      <w:rFonts w:ascii="Calibri" w:eastAsiaTheme="minorHAnsi" w:hAnsi="Calibri" w:cs="Calibri"/>
      <w:sz w:val="22"/>
      <w:szCs w:val="22"/>
      <w:lang w:eastAsia="en-US"/>
    </w:rPr>
  </w:style>
  <w:style w:type="paragraph" w:styleId="Revision">
    <w:name w:val="Revision"/>
    <w:hidden/>
    <w:uiPriority w:val="71"/>
    <w:rsid w:val="00032639"/>
    <w:rPr>
      <w:rFonts w:asciiTheme="minorHAnsi" w:hAnsiTheme="minorHAnsi"/>
      <w:color w:val="0D131F" w:themeColor="text2" w:themeShade="80"/>
      <w:sz w:val="22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579B3"/>
    <w:rPr>
      <w:rFonts w:asciiTheme="minorHAnsi" w:hAnsiTheme="minorHAnsi"/>
      <w:color w:val="0D131F" w:themeColor="text2" w:themeShade="80"/>
      <w:sz w:val="22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F97C6F"/>
    <w:pPr>
      <w:numPr>
        <w:numId w:val="13"/>
      </w:numPr>
      <w:contextualSpacing/>
    </w:pPr>
    <w:rPr>
      <w:rFonts w:eastAsiaTheme="minorEastAsia" w:cstheme="minorBidi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23D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23DCE"/>
    <w:rPr>
      <w:rFonts w:eastAsiaTheme="minorEastAsia" w:cstheme="minorBidi"/>
      <w:color w:val="auto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23DCE"/>
    <w:rPr>
      <w:rFonts w:asciiTheme="minorHAnsi" w:eastAsiaTheme="minorEastAsia" w:hAnsiTheme="minorHAnsi" w:cstheme="minorBidi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D23DCE"/>
    <w:pPr>
      <w:widowControl w:val="0"/>
    </w:pPr>
    <w:rPr>
      <w:rFonts w:eastAsiaTheme="minorHAnsi" w:cstheme="minorBidi"/>
      <w:color w:val="auto"/>
      <w:szCs w:val="22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4745"/>
    <w:rPr>
      <w:rFonts w:eastAsia="Times New Roman" w:cs="Times New Roman"/>
      <w:b/>
      <w:bCs/>
      <w:color w:val="0D131F" w:themeColor="text2" w:themeShade="80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4745"/>
    <w:rPr>
      <w:rFonts w:asciiTheme="minorHAnsi" w:eastAsiaTheme="minorEastAsia" w:hAnsiTheme="minorHAnsi" w:cstheme="minorBidi"/>
      <w:b/>
      <w:bCs/>
      <w:color w:val="0D131F" w:themeColor="text2" w:themeShade="80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63A7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E5DDD"/>
    <w:rPr>
      <w:color w:val="4C585A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97C6F"/>
  </w:style>
  <w:style w:type="character" w:customStyle="1" w:styleId="Heading2Char">
    <w:name w:val="Heading 2 Char"/>
    <w:basedOn w:val="DefaultParagraphFont"/>
    <w:link w:val="Heading2"/>
    <w:uiPriority w:val="9"/>
    <w:rsid w:val="00F97C6F"/>
    <w:rPr>
      <w:rFonts w:asciiTheme="majorHAnsi" w:eastAsiaTheme="majorEastAsia" w:hAnsiTheme="majorHAnsi" w:cstheme="majorBidi"/>
      <w:color w:val="33888C" w:themeColor="accent4"/>
      <w:sz w:val="32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F97C6F"/>
    <w:rPr>
      <w:rFonts w:asciiTheme="majorHAnsi" w:eastAsiaTheme="majorEastAsia" w:hAnsiTheme="majorHAnsi" w:cstheme="majorBidi"/>
      <w:b/>
      <w:color w:val="FE9761" w:themeColor="accent5"/>
      <w:sz w:val="24"/>
      <w:szCs w:val="24"/>
      <w:lang w:eastAsia="en-US"/>
    </w:rPr>
  </w:style>
  <w:style w:type="character" w:styleId="IntenseEmphasis">
    <w:name w:val="Intense Emphasis"/>
    <w:basedOn w:val="DefaultParagraphFont"/>
    <w:uiPriority w:val="66"/>
    <w:rsid w:val="00F97C6F"/>
    <w:rPr>
      <w:i/>
      <w:iCs/>
      <w:color w:val="33888C" w:themeColor="accent4"/>
    </w:rPr>
  </w:style>
  <w:style w:type="paragraph" w:styleId="IntenseQuote">
    <w:name w:val="Intense Quote"/>
    <w:basedOn w:val="Normal"/>
    <w:next w:val="Normal"/>
    <w:link w:val="IntenseQuoteChar"/>
    <w:uiPriority w:val="60"/>
    <w:rsid w:val="00F97C6F"/>
    <w:pPr>
      <w:pBdr>
        <w:top w:val="single" w:sz="4" w:space="10" w:color="DE3DFE" w:themeColor="accent1"/>
        <w:bottom w:val="single" w:sz="4" w:space="10" w:color="DE3DFE" w:themeColor="accent1"/>
      </w:pBdr>
      <w:spacing w:before="360" w:after="360"/>
      <w:ind w:left="864" w:right="864"/>
      <w:jc w:val="center"/>
    </w:pPr>
    <w:rPr>
      <w:i/>
      <w:iCs/>
      <w:color w:val="FE9761" w:themeColor="accent5"/>
    </w:rPr>
  </w:style>
  <w:style w:type="character" w:customStyle="1" w:styleId="IntenseQuoteChar">
    <w:name w:val="Intense Quote Char"/>
    <w:basedOn w:val="DefaultParagraphFont"/>
    <w:link w:val="IntenseQuote"/>
    <w:uiPriority w:val="60"/>
    <w:rsid w:val="00F97C6F"/>
    <w:rPr>
      <w:rFonts w:asciiTheme="minorHAnsi" w:hAnsiTheme="minorHAnsi"/>
      <w:i/>
      <w:iCs/>
      <w:color w:val="FE9761" w:themeColor="accent5"/>
      <w:sz w:val="22"/>
      <w:szCs w:val="24"/>
      <w:lang w:eastAsia="en-US"/>
    </w:rPr>
  </w:style>
  <w:style w:type="character" w:styleId="IntenseReference">
    <w:name w:val="Intense Reference"/>
    <w:basedOn w:val="DefaultParagraphFont"/>
    <w:uiPriority w:val="68"/>
    <w:rsid w:val="00F97C6F"/>
    <w:rPr>
      <w:b/>
      <w:bCs/>
      <w:smallCaps/>
      <w:color w:val="7381E5" w:themeColor="accent2"/>
      <w:spacing w:val="5"/>
    </w:rPr>
  </w:style>
  <w:style w:type="character" w:customStyle="1" w:styleId="ui-provider">
    <w:name w:val="ui-provider"/>
    <w:basedOn w:val="DefaultParagraphFont"/>
    <w:rsid w:val="00616370"/>
  </w:style>
  <w:style w:type="character" w:customStyle="1" w:styleId="ListParagraphChar">
    <w:name w:val="List Paragraph Char"/>
    <w:link w:val="ListParagraph"/>
    <w:uiPriority w:val="34"/>
    <w:qFormat/>
    <w:locked/>
    <w:rsid w:val="00C0631F"/>
    <w:rPr>
      <w:rFonts w:asciiTheme="minorHAnsi" w:eastAsiaTheme="minorEastAsia" w:hAnsiTheme="minorHAnsi" w:cstheme="minorBidi"/>
      <w:color w:val="4C585A" w:themeColor="text1"/>
      <w:sz w:val="22"/>
      <w:szCs w:val="24"/>
      <w:lang w:val="en-US" w:eastAsia="en-US"/>
    </w:rPr>
  </w:style>
  <w:style w:type="paragraph" w:styleId="NoSpacing">
    <w:name w:val="No Spacing"/>
    <w:basedOn w:val="Normal"/>
    <w:uiPriority w:val="1"/>
    <w:qFormat/>
    <w:rsid w:val="007B47F2"/>
    <w:rPr>
      <w:rFonts w:ascii="Calibri" w:eastAsiaTheme="minorHAnsi" w:hAnsi="Calibri" w:cs="Calibri"/>
      <w:color w:val="auto"/>
      <w:szCs w:val="22"/>
      <w:lang w:eastAsia="en-GB"/>
    </w:rPr>
  </w:style>
  <w:style w:type="character" w:customStyle="1" w:styleId="contentpasted0">
    <w:name w:val="contentpasted0"/>
    <w:basedOn w:val="DefaultParagraphFont"/>
    <w:rsid w:val="007B47F2"/>
  </w:style>
  <w:style w:type="character" w:customStyle="1" w:styleId="contentpasted1">
    <w:name w:val="contentpasted1"/>
    <w:basedOn w:val="DefaultParagraphFont"/>
    <w:rsid w:val="007B47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50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cp.ac.uk/nrap" TargetMode="External"/><Relationship Id="rId1" Type="http://schemas.openxmlformats.org/officeDocument/2006/relationships/hyperlink" Target="mailto:NRAPinbox@rcp.ac.uk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cp.ac.uk/nrap" TargetMode="External"/><Relationship Id="rId1" Type="http://schemas.openxmlformats.org/officeDocument/2006/relationships/hyperlink" Target="mailto:nrap@rcp.ac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RCP new colours 1">
      <a:dk1>
        <a:srgbClr val="4C585A"/>
      </a:dk1>
      <a:lt1>
        <a:srgbClr val="FFFFFF"/>
      </a:lt1>
      <a:dk2>
        <a:srgbClr val="1B273F"/>
      </a:dk2>
      <a:lt2>
        <a:srgbClr val="0081B9"/>
      </a:lt2>
      <a:accent1>
        <a:srgbClr val="DE3DFE"/>
      </a:accent1>
      <a:accent2>
        <a:srgbClr val="7381E5"/>
      </a:accent2>
      <a:accent3>
        <a:srgbClr val="58D7A1"/>
      </a:accent3>
      <a:accent4>
        <a:srgbClr val="33888C"/>
      </a:accent4>
      <a:accent5>
        <a:srgbClr val="FE9761"/>
      </a:accent5>
      <a:accent6>
        <a:srgbClr val="FECC52"/>
      </a:accent6>
      <a:hlink>
        <a:srgbClr val="4C585A"/>
      </a:hlink>
      <a:folHlink>
        <a:srgbClr val="4C585A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16C8417C0B6D4AB06FED142CFD6E8B" ma:contentTypeVersion="16" ma:contentTypeDescription="Create a new document." ma:contentTypeScope="" ma:versionID="43eb203cc05f837d09433e2347841669">
  <xsd:schema xmlns:xsd="http://www.w3.org/2001/XMLSchema" xmlns:xs="http://www.w3.org/2001/XMLSchema" xmlns:p="http://schemas.microsoft.com/office/2006/metadata/properties" xmlns:ns2="f1a5f34e-7fe3-4ddf-a408-9f081236fa99" xmlns:ns3="a9225902-e28a-4f93-8698-7034769f5eb3" targetNamespace="http://schemas.microsoft.com/office/2006/metadata/properties" ma:root="true" ma:fieldsID="35b10e1bc53dee3d17659eb2bd262213" ns2:_="" ns3:_="">
    <xsd:import namespace="f1a5f34e-7fe3-4ddf-a408-9f081236fa99"/>
    <xsd:import namespace="a9225902-e28a-4f93-8698-7034769f5e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a5f34e-7fe3-4ddf-a408-9f081236f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172af68-8bf1-42eb-b08f-23998ba04e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225902-e28a-4f93-8698-7034769f5eb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ccd56795-fb56-49c2-bebb-9b680712aaca}" ma:internalName="TaxCatchAll" ma:showField="CatchAllData" ma:web="a9225902-e28a-4f93-8698-7034769f5e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225902-e28a-4f93-8698-7034769f5eb3" xsi:nil="true"/>
    <lcf76f155ced4ddcb4097134ff3c332f xmlns="f1a5f34e-7fe3-4ddf-a408-9f081236fa9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FCD5213-0A81-4413-8C13-1E15818DCE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a5f34e-7fe3-4ddf-a408-9f081236fa99"/>
    <ds:schemaRef ds:uri="a9225902-e28a-4f93-8698-7034769f5e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A1612E-66EA-4D8D-8FEF-84086F24C7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27898F-08A2-40BA-9B78-8A528C9D05D9}">
  <ds:schemaRefs>
    <ds:schemaRef ds:uri="http://schemas.microsoft.com/office/2006/metadata/properties"/>
    <ds:schemaRef ds:uri="http://schemas.microsoft.com/office/infopath/2007/PartnerControls"/>
    <ds:schemaRef ds:uri="a9225902-e28a-4f93-8698-7034769f5eb3"/>
    <ds:schemaRef ds:uri="f1a5f34e-7fe3-4ddf-a408-9f081236fa9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College of Physicians; www.rcplondon.ac.uk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Royal College of Physicians;www.rcplondon.ac.uk</dc:creator>
  <cp:keywords/>
  <dc:description/>
  <cp:lastModifiedBy>Rachael Hodges</cp:lastModifiedBy>
  <cp:revision>24</cp:revision>
  <cp:lastPrinted>2023-05-31T10:21:00Z</cp:lastPrinted>
  <dcterms:created xsi:type="dcterms:W3CDTF">2024-07-15T11:49:00Z</dcterms:created>
  <dcterms:modified xsi:type="dcterms:W3CDTF">2024-07-18T08:53:00Z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bd1b91c7f9f51b60cfd12b550b2bd8e3a6dca0380373ecaa3c5ddc9a402c17a8</vt:lpwstr>
  </property>
  <property fmtid="{D5CDD505-2E9C-101B-9397-08002B2CF9AE}" pid="3" name="MSIP_Label_b7fc4a01-7f7b-4691-9d43-2f4a072b53e8_Enabled">
    <vt:lpwstr>true</vt:lpwstr>
  </property>
  <property fmtid="{D5CDD505-2E9C-101B-9397-08002B2CF9AE}" pid="4" name="MSIP_Label_b7fc4a01-7f7b-4691-9d43-2f4a072b53e8_SetDate">
    <vt:lpwstr>2023-09-26T18:17:07Z</vt:lpwstr>
  </property>
  <property fmtid="{D5CDD505-2E9C-101B-9397-08002B2CF9AE}" pid="5" name="MSIP_Label_b7fc4a01-7f7b-4691-9d43-2f4a072b53e8_Method">
    <vt:lpwstr>Standard</vt:lpwstr>
  </property>
  <property fmtid="{D5CDD505-2E9C-101B-9397-08002B2CF9AE}" pid="6" name="MSIP_Label_b7fc4a01-7f7b-4691-9d43-2f4a072b53e8_Name">
    <vt:lpwstr>defa4170-0d19-0005-0004-bc88714345d2</vt:lpwstr>
  </property>
  <property fmtid="{D5CDD505-2E9C-101B-9397-08002B2CF9AE}" pid="7" name="MSIP_Label_b7fc4a01-7f7b-4691-9d43-2f4a072b53e8_SiteId">
    <vt:lpwstr>341342fd-7fcb-4aae-8c27-148d241df047</vt:lpwstr>
  </property>
  <property fmtid="{D5CDD505-2E9C-101B-9397-08002B2CF9AE}" pid="8" name="MSIP_Label_b7fc4a01-7f7b-4691-9d43-2f4a072b53e8_ActionId">
    <vt:lpwstr>d2c5c08f-a6e6-4764-b1ce-980cd3e8b16d</vt:lpwstr>
  </property>
  <property fmtid="{D5CDD505-2E9C-101B-9397-08002B2CF9AE}" pid="9" name="MSIP_Label_b7fc4a01-7f7b-4691-9d43-2f4a072b53e8_ContentBits">
    <vt:lpwstr>0</vt:lpwstr>
  </property>
  <property fmtid="{D5CDD505-2E9C-101B-9397-08002B2CF9AE}" pid="10" name="ContentTypeId">
    <vt:lpwstr>0x0101002816C8417C0B6D4AB06FED142CFD6E8B</vt:lpwstr>
  </property>
  <property fmtid="{D5CDD505-2E9C-101B-9397-08002B2CF9AE}" pid="11" name="MediaServiceImageTags">
    <vt:lpwstr/>
  </property>
</Properties>
</file>